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140EE" w14:textId="77777777" w:rsidR="004E5CA0" w:rsidRPr="00BD2BAE" w:rsidRDefault="004E5CA0" w:rsidP="004E5CA0">
      <w:pPr>
        <w:tabs>
          <w:tab w:val="left" w:pos="3900"/>
        </w:tabs>
        <w:jc w:val="both"/>
        <w:rPr>
          <w:rFonts w:ascii="Arial" w:hAnsi="Arial" w:cs="Arial"/>
          <w:bCs/>
          <w:sz w:val="24"/>
          <w:szCs w:val="24"/>
        </w:rPr>
      </w:pPr>
      <w:r>
        <w:rPr>
          <w:rFonts w:ascii="Arial" w:hAnsi="Arial" w:cs="Arial"/>
          <w:bCs/>
          <w:noProof/>
          <w:sz w:val="24"/>
          <w:szCs w:val="24"/>
        </w:rPr>
        <w:drawing>
          <wp:inline distT="0" distB="0" distL="0" distR="0" wp14:anchorId="018F2EE7" wp14:editId="0DF95837">
            <wp:extent cx="940713" cy="9407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940713" cy="940713"/>
                    </a:xfrm>
                    <a:prstGeom prst="rect">
                      <a:avLst/>
                    </a:prstGeom>
                  </pic:spPr>
                </pic:pic>
              </a:graphicData>
            </a:graphic>
          </wp:inline>
        </w:drawing>
      </w:r>
      <w:r w:rsidRPr="009C23EA">
        <w:rPr>
          <w:rFonts w:ascii="Arial" w:hAnsi="Arial" w:cs="Arial"/>
          <w:b/>
          <w:sz w:val="24"/>
          <w:szCs w:val="24"/>
        </w:rPr>
        <w:t>SOCIAL MEDIA POLICY</w:t>
      </w:r>
    </w:p>
    <w:p w14:paraId="68F4A1C1" w14:textId="3AA486D6" w:rsidR="004E5CA0" w:rsidRPr="00BD2BAE" w:rsidRDefault="004E5CA0" w:rsidP="004E5CA0">
      <w:pPr>
        <w:tabs>
          <w:tab w:val="left" w:pos="3900"/>
        </w:tabs>
        <w:jc w:val="both"/>
        <w:rPr>
          <w:rFonts w:ascii="Arial" w:hAnsi="Arial" w:cs="Arial"/>
          <w:bCs/>
          <w:sz w:val="24"/>
          <w:szCs w:val="24"/>
        </w:rPr>
      </w:pPr>
      <w:r w:rsidRPr="00BD2BAE">
        <w:rPr>
          <w:rFonts w:ascii="Arial" w:hAnsi="Arial" w:cs="Arial"/>
          <w:bCs/>
          <w:sz w:val="24"/>
          <w:szCs w:val="24"/>
        </w:rPr>
        <w:t>As social media and other electronic communication such as text messaging have become such a prevalent and effective means of personal and professional communication, The St. James F</w:t>
      </w:r>
      <w:r w:rsidR="00A37998">
        <w:rPr>
          <w:rFonts w:ascii="Arial" w:hAnsi="Arial" w:cs="Arial"/>
          <w:bCs/>
          <w:sz w:val="24"/>
          <w:szCs w:val="24"/>
        </w:rPr>
        <w:t>ootball Club</w:t>
      </w:r>
      <w:r w:rsidRPr="00BD2BAE">
        <w:rPr>
          <w:rFonts w:ascii="Arial" w:hAnsi="Arial" w:cs="Arial"/>
          <w:bCs/>
          <w:sz w:val="24"/>
          <w:szCs w:val="24"/>
        </w:rPr>
        <w:t xml:space="preserve"> has created a social media policy stating expectations for use by coaches, players, parents, staff, </w:t>
      </w:r>
      <w:proofErr w:type="gramStart"/>
      <w:r w:rsidRPr="00BD2BAE">
        <w:rPr>
          <w:rFonts w:ascii="Arial" w:hAnsi="Arial" w:cs="Arial"/>
          <w:bCs/>
          <w:sz w:val="24"/>
          <w:szCs w:val="24"/>
        </w:rPr>
        <w:t>volunteers</w:t>
      </w:r>
      <w:proofErr w:type="gramEnd"/>
      <w:r w:rsidRPr="00BD2BAE">
        <w:rPr>
          <w:rFonts w:ascii="Arial" w:hAnsi="Arial" w:cs="Arial"/>
          <w:bCs/>
          <w:sz w:val="24"/>
          <w:szCs w:val="24"/>
        </w:rPr>
        <w:t xml:space="preserve"> and administrators.</w:t>
      </w:r>
    </w:p>
    <w:p w14:paraId="0BEE6B44" w14:textId="21F5F4DB" w:rsidR="004E5CA0" w:rsidRPr="00BD2BAE" w:rsidRDefault="004E5CA0" w:rsidP="004E5CA0">
      <w:pPr>
        <w:tabs>
          <w:tab w:val="left" w:pos="3900"/>
        </w:tabs>
        <w:jc w:val="both"/>
        <w:rPr>
          <w:rFonts w:ascii="Arial" w:hAnsi="Arial" w:cs="Arial"/>
          <w:bCs/>
          <w:sz w:val="24"/>
          <w:szCs w:val="24"/>
        </w:rPr>
      </w:pPr>
      <w:r w:rsidRPr="00BD2BAE">
        <w:rPr>
          <w:rFonts w:ascii="Arial" w:hAnsi="Arial" w:cs="Arial"/>
          <w:bCs/>
          <w:sz w:val="24"/>
          <w:szCs w:val="24"/>
        </w:rPr>
        <w:t>Both on and off the field, safety and youth protection should be a key focus. The St. James FC is committed to be an advocate for youth and to keep children and their privacy safe, both online and off, and safety is always at the forefront of any considerations where social media usage is concerned. With these objectives in mind, all TSJFC staff, contractors, volunteers, administrators, and coaches must be familiar with and adhere to this policy, regardless of whether they personally use social media, and must share this policy with parents and players as appropriate.</w:t>
      </w:r>
    </w:p>
    <w:p w14:paraId="5495D6BC" w14:textId="77777777" w:rsidR="004E5CA0" w:rsidRPr="00BD2BAE" w:rsidRDefault="004E5CA0" w:rsidP="004E5CA0">
      <w:pPr>
        <w:tabs>
          <w:tab w:val="left" w:pos="3900"/>
        </w:tabs>
        <w:jc w:val="both"/>
        <w:rPr>
          <w:rFonts w:ascii="Arial" w:hAnsi="Arial" w:cs="Arial"/>
          <w:bCs/>
          <w:i/>
          <w:iCs/>
          <w:sz w:val="24"/>
          <w:szCs w:val="24"/>
        </w:rPr>
      </w:pPr>
      <w:r w:rsidRPr="00BD2BAE">
        <w:rPr>
          <w:rFonts w:ascii="Arial" w:hAnsi="Arial" w:cs="Arial"/>
          <w:bCs/>
          <w:i/>
          <w:iCs/>
          <w:sz w:val="24"/>
          <w:szCs w:val="24"/>
        </w:rPr>
        <w:t>Internet and Communications Policy for Coaches</w:t>
      </w:r>
    </w:p>
    <w:p w14:paraId="135BCBA2" w14:textId="77777777" w:rsidR="004E5CA0" w:rsidRPr="00BD2BAE" w:rsidRDefault="004E5CA0" w:rsidP="004E5CA0">
      <w:pPr>
        <w:tabs>
          <w:tab w:val="left" w:pos="3900"/>
        </w:tabs>
        <w:jc w:val="both"/>
        <w:rPr>
          <w:rFonts w:ascii="Arial" w:hAnsi="Arial" w:cs="Arial"/>
          <w:bCs/>
          <w:sz w:val="24"/>
          <w:szCs w:val="24"/>
        </w:rPr>
      </w:pPr>
      <w:r w:rsidRPr="00BD2BAE">
        <w:rPr>
          <w:rFonts w:ascii="Arial" w:hAnsi="Arial" w:cs="Arial"/>
          <w:bCs/>
          <w:sz w:val="24"/>
          <w:szCs w:val="24"/>
        </w:rPr>
        <w:t>All social media communications must be public, and all communications on or through them must be public. Being “public” means no private channels. For example, private Facebook groups, direct messaging or private invitations to personal Facebook pages, invite-only YouTube channels, or Twitter, direct messaging to individual players, and the like shall not be permitted between coaches and players.</w:t>
      </w:r>
    </w:p>
    <w:p w14:paraId="439FB774" w14:textId="77777777" w:rsidR="004E5CA0" w:rsidRPr="00BD2BAE" w:rsidRDefault="004E5CA0" w:rsidP="004E5CA0">
      <w:pPr>
        <w:tabs>
          <w:tab w:val="left" w:pos="3900"/>
        </w:tabs>
        <w:jc w:val="both"/>
        <w:rPr>
          <w:rFonts w:ascii="Arial" w:hAnsi="Arial" w:cs="Arial"/>
          <w:bCs/>
          <w:sz w:val="24"/>
          <w:szCs w:val="24"/>
        </w:rPr>
      </w:pPr>
      <w:r w:rsidRPr="00BD2BAE">
        <w:rPr>
          <w:rFonts w:ascii="Arial" w:hAnsi="Arial" w:cs="Arial"/>
          <w:bCs/>
          <w:sz w:val="24"/>
          <w:szCs w:val="24"/>
        </w:rPr>
        <w:t>There should be no private messages and no one-on-one direct contact through Facebook messages, Twitter, direct messaging, Skype, chats, instant messaging (including but not limited to Google Messenger, AIM, and the like) or other similar messaging features provided through social media sites. This policy applies to all activities, outings, excursions, or other meetings between an adult and a player.</w:t>
      </w:r>
    </w:p>
    <w:p w14:paraId="614DC06B" w14:textId="77777777" w:rsidR="004E5CA0" w:rsidRPr="00BD2BAE" w:rsidRDefault="004E5CA0" w:rsidP="004E5CA0">
      <w:pPr>
        <w:tabs>
          <w:tab w:val="left" w:pos="3900"/>
        </w:tabs>
        <w:jc w:val="both"/>
        <w:rPr>
          <w:rFonts w:ascii="Arial" w:hAnsi="Arial" w:cs="Arial"/>
          <w:bCs/>
          <w:sz w:val="24"/>
          <w:szCs w:val="24"/>
        </w:rPr>
      </w:pPr>
      <w:r w:rsidRPr="00BD2BAE">
        <w:rPr>
          <w:rFonts w:ascii="Arial" w:hAnsi="Arial" w:cs="Arial"/>
          <w:bCs/>
          <w:sz w:val="24"/>
          <w:szCs w:val="24"/>
        </w:rPr>
        <w:t>A coach may respond to a direct inquiry via text message or email from a player regarding logistics of practice times, cancellations, schedules, etc. Coaches/team representatives should only use text messages and email on issues that are soccer related and all communications should include a parent or guardian copied on the message.</w:t>
      </w:r>
    </w:p>
    <w:p w14:paraId="7EDBBC8F" w14:textId="77777777" w:rsidR="004E5CA0" w:rsidRPr="00BD2BAE" w:rsidRDefault="004E5CA0" w:rsidP="004E5CA0">
      <w:pPr>
        <w:tabs>
          <w:tab w:val="left" w:pos="3900"/>
        </w:tabs>
        <w:jc w:val="both"/>
        <w:rPr>
          <w:rFonts w:ascii="Arial" w:hAnsi="Arial" w:cs="Arial"/>
          <w:bCs/>
          <w:sz w:val="24"/>
          <w:szCs w:val="24"/>
        </w:rPr>
      </w:pPr>
      <w:r w:rsidRPr="00BD2BAE">
        <w:rPr>
          <w:rFonts w:ascii="Arial" w:hAnsi="Arial" w:cs="Arial"/>
          <w:bCs/>
          <w:sz w:val="24"/>
          <w:szCs w:val="24"/>
        </w:rPr>
        <w:t xml:space="preserve">Coaches and team reps should avoid cell phone conversations with players to the greatest extent possible, and cell phone communications should only be used when absolutely </w:t>
      </w:r>
      <w:proofErr w:type="gramStart"/>
      <w:r w:rsidRPr="00BD2BAE">
        <w:rPr>
          <w:rFonts w:ascii="Arial" w:hAnsi="Arial" w:cs="Arial"/>
          <w:bCs/>
          <w:sz w:val="24"/>
          <w:szCs w:val="24"/>
        </w:rPr>
        <w:t>necessary, and</w:t>
      </w:r>
      <w:proofErr w:type="gramEnd"/>
      <w:r w:rsidRPr="00BD2BAE">
        <w:rPr>
          <w:rFonts w:ascii="Arial" w:hAnsi="Arial" w:cs="Arial"/>
          <w:bCs/>
          <w:sz w:val="24"/>
          <w:szCs w:val="24"/>
        </w:rPr>
        <w:t xml:space="preserve"> should only be soccer related. Staff members, contractors, volunteer coaches, etc. may not be "friends" on Facebook with a player.</w:t>
      </w:r>
    </w:p>
    <w:p w14:paraId="4EDDA52C" w14:textId="07DB0CD7" w:rsidR="004E5CA0" w:rsidRPr="00BD2BAE" w:rsidRDefault="004E5CA0" w:rsidP="004E5CA0">
      <w:pPr>
        <w:tabs>
          <w:tab w:val="left" w:pos="3900"/>
        </w:tabs>
        <w:jc w:val="both"/>
        <w:rPr>
          <w:rFonts w:ascii="Arial" w:hAnsi="Arial" w:cs="Arial"/>
          <w:bCs/>
          <w:sz w:val="24"/>
          <w:szCs w:val="24"/>
        </w:rPr>
      </w:pPr>
      <w:r w:rsidRPr="00BD2BAE">
        <w:rPr>
          <w:rFonts w:ascii="Arial" w:hAnsi="Arial" w:cs="Arial"/>
          <w:bCs/>
          <w:sz w:val="24"/>
          <w:szCs w:val="24"/>
        </w:rPr>
        <w:t xml:space="preserve">If TSJFC affiliated personnel post content on any social media site (e.g., Facebook, blog, discussion board or comment) and it has something to do with work for TSJFC or subjects associated with the organization or any of its members, you should include a disclaimer </w:t>
      </w:r>
      <w:r w:rsidRPr="00BD2BAE">
        <w:rPr>
          <w:rFonts w:ascii="Arial" w:hAnsi="Arial" w:cs="Arial"/>
          <w:bCs/>
          <w:sz w:val="24"/>
          <w:szCs w:val="24"/>
        </w:rPr>
        <w:lastRenderedPageBreak/>
        <w:t>in substantially the following form: "The postings on this site are my own, personal views and do not represent the views or positions of the Company, its customers, or personnel."</w:t>
      </w:r>
    </w:p>
    <w:p w14:paraId="28166021" w14:textId="79885776" w:rsidR="004E5CA0" w:rsidRPr="00BD2BAE" w:rsidRDefault="004E5CA0" w:rsidP="004E5CA0">
      <w:pPr>
        <w:tabs>
          <w:tab w:val="left" w:pos="3900"/>
        </w:tabs>
        <w:jc w:val="both"/>
        <w:rPr>
          <w:rFonts w:ascii="Arial" w:hAnsi="Arial" w:cs="Arial"/>
          <w:bCs/>
          <w:sz w:val="24"/>
          <w:szCs w:val="24"/>
        </w:rPr>
      </w:pPr>
      <w:r w:rsidRPr="00BD2BAE">
        <w:rPr>
          <w:rFonts w:ascii="Arial" w:hAnsi="Arial" w:cs="Arial"/>
          <w:bCs/>
          <w:sz w:val="24"/>
          <w:szCs w:val="24"/>
        </w:rPr>
        <w:t>When providing your contact information for personal business in social media, you should use your personal contact information (such as a personal email address), not your TSJFC contact information.</w:t>
      </w:r>
    </w:p>
    <w:p w14:paraId="7D728EFA" w14:textId="77777777" w:rsidR="004E5CA0" w:rsidRPr="00BD2BAE" w:rsidRDefault="004E5CA0" w:rsidP="004E5CA0">
      <w:pPr>
        <w:tabs>
          <w:tab w:val="left" w:pos="3900"/>
        </w:tabs>
        <w:jc w:val="both"/>
        <w:rPr>
          <w:rFonts w:ascii="Arial" w:hAnsi="Arial" w:cs="Arial"/>
          <w:bCs/>
          <w:sz w:val="24"/>
          <w:szCs w:val="24"/>
        </w:rPr>
      </w:pPr>
      <w:r w:rsidRPr="00BD2BAE">
        <w:rPr>
          <w:rFonts w:ascii="Arial" w:hAnsi="Arial" w:cs="Arial"/>
          <w:bCs/>
          <w:sz w:val="24"/>
          <w:szCs w:val="24"/>
        </w:rPr>
        <w:t xml:space="preserve">You should only provide your personal contact information (e.g., personal email, phone number, </w:t>
      </w:r>
      <w:proofErr w:type="gramStart"/>
      <w:r w:rsidRPr="00BD2BAE">
        <w:rPr>
          <w:rFonts w:ascii="Arial" w:hAnsi="Arial" w:cs="Arial"/>
          <w:bCs/>
          <w:sz w:val="24"/>
          <w:szCs w:val="24"/>
        </w:rPr>
        <w:t>home</w:t>
      </w:r>
      <w:proofErr w:type="gramEnd"/>
      <w:r w:rsidRPr="00BD2BAE">
        <w:rPr>
          <w:rFonts w:ascii="Arial" w:hAnsi="Arial" w:cs="Arial"/>
          <w:bCs/>
          <w:sz w:val="24"/>
          <w:szCs w:val="24"/>
        </w:rPr>
        <w:t xml:space="preserve"> or work address, etc.) for </w:t>
      </w:r>
      <w:proofErr w:type="gramStart"/>
      <w:r w:rsidRPr="00BD2BAE">
        <w:rPr>
          <w:rFonts w:ascii="Arial" w:hAnsi="Arial" w:cs="Arial"/>
          <w:bCs/>
          <w:sz w:val="24"/>
          <w:szCs w:val="24"/>
        </w:rPr>
        <w:t>soccer related</w:t>
      </w:r>
      <w:proofErr w:type="gramEnd"/>
      <w:r w:rsidRPr="00BD2BAE">
        <w:rPr>
          <w:rFonts w:ascii="Arial" w:hAnsi="Arial" w:cs="Arial"/>
          <w:bCs/>
          <w:sz w:val="24"/>
          <w:szCs w:val="24"/>
        </w:rPr>
        <w:t xml:space="preserve"> business for all communications.</w:t>
      </w:r>
    </w:p>
    <w:p w14:paraId="2EE4077B" w14:textId="7E905561" w:rsidR="004E5CA0" w:rsidRDefault="004E5CA0" w:rsidP="004E5CA0">
      <w:pPr>
        <w:tabs>
          <w:tab w:val="left" w:pos="3900"/>
        </w:tabs>
        <w:jc w:val="both"/>
        <w:rPr>
          <w:rFonts w:ascii="Arial" w:hAnsi="Arial" w:cs="Arial"/>
          <w:bCs/>
          <w:sz w:val="24"/>
          <w:szCs w:val="24"/>
        </w:rPr>
      </w:pPr>
      <w:r w:rsidRPr="00BD2BAE">
        <w:rPr>
          <w:rFonts w:ascii="Arial" w:hAnsi="Arial" w:cs="Arial"/>
          <w:bCs/>
          <w:sz w:val="24"/>
          <w:szCs w:val="24"/>
        </w:rPr>
        <w:t xml:space="preserve">Respect privacy and confidentiality obligations when posting photos or videos. Before you post online video/photos that include images of players, it is your responsibility to obtain consent from their parent or guardian. If you fail to do so and they subsequently object, it is your responsibility to promptly take down or otherwise edit the posting </w:t>
      </w:r>
      <w:proofErr w:type="gramStart"/>
      <w:r w:rsidRPr="00BD2BAE">
        <w:rPr>
          <w:rFonts w:ascii="Arial" w:hAnsi="Arial" w:cs="Arial"/>
          <w:bCs/>
          <w:sz w:val="24"/>
          <w:szCs w:val="24"/>
        </w:rPr>
        <w:t>in order to</w:t>
      </w:r>
      <w:proofErr w:type="gramEnd"/>
      <w:r w:rsidRPr="00BD2BAE">
        <w:rPr>
          <w:rFonts w:ascii="Arial" w:hAnsi="Arial" w:cs="Arial"/>
          <w:bCs/>
          <w:sz w:val="24"/>
          <w:szCs w:val="24"/>
        </w:rPr>
        <w:t xml:space="preserve"> protect their privacy. TSJFC will fully support those who wish to maintain their privacy in this regard.</w:t>
      </w:r>
    </w:p>
    <w:p w14:paraId="7CFFBA7E" w14:textId="77777777" w:rsidR="004E5CA0" w:rsidRPr="00B26958" w:rsidRDefault="004E5CA0" w:rsidP="004E5CA0">
      <w:pPr>
        <w:tabs>
          <w:tab w:val="left" w:pos="3900"/>
        </w:tabs>
        <w:jc w:val="both"/>
        <w:rPr>
          <w:rFonts w:ascii="Arial" w:hAnsi="Arial" w:cs="Arial"/>
          <w:bCs/>
          <w:sz w:val="24"/>
          <w:szCs w:val="24"/>
        </w:rPr>
      </w:pPr>
      <w:r w:rsidRPr="00B26958">
        <w:rPr>
          <w:rFonts w:ascii="Arial" w:hAnsi="Arial" w:cs="Arial"/>
          <w:bCs/>
          <w:sz w:val="24"/>
          <w:szCs w:val="24"/>
        </w:rPr>
        <w:t>P</w:t>
      </w:r>
      <w:r>
        <w:rPr>
          <w:rFonts w:ascii="Arial" w:hAnsi="Arial" w:cs="Arial"/>
          <w:bCs/>
          <w:sz w:val="24"/>
          <w:szCs w:val="24"/>
        </w:rPr>
        <w:t>LAYER/STUDENT-ATHLETE POLICT</w:t>
      </w:r>
      <w:r w:rsidRPr="00B26958">
        <w:rPr>
          <w:rFonts w:ascii="Arial" w:hAnsi="Arial" w:cs="Arial"/>
          <w:bCs/>
          <w:sz w:val="24"/>
          <w:szCs w:val="24"/>
        </w:rPr>
        <w:t xml:space="preserve"> ACKNOWLEDGMENT</w:t>
      </w:r>
    </w:p>
    <w:p w14:paraId="79A2788B" w14:textId="2AF5D455" w:rsidR="004E5CA0" w:rsidRPr="00B26958" w:rsidRDefault="004E5CA0" w:rsidP="004E5CA0">
      <w:pPr>
        <w:tabs>
          <w:tab w:val="left" w:pos="3900"/>
        </w:tabs>
        <w:jc w:val="both"/>
        <w:rPr>
          <w:rFonts w:ascii="Arial" w:hAnsi="Arial" w:cs="Arial"/>
          <w:bCs/>
          <w:sz w:val="24"/>
          <w:szCs w:val="24"/>
        </w:rPr>
      </w:pPr>
      <w:r w:rsidRPr="00B26958">
        <w:rPr>
          <w:rFonts w:ascii="Arial" w:hAnsi="Arial" w:cs="Arial"/>
          <w:bCs/>
          <w:sz w:val="24"/>
          <w:szCs w:val="24"/>
        </w:rPr>
        <w:t xml:space="preserve">I understand that a violation of this </w:t>
      </w:r>
      <w:r>
        <w:rPr>
          <w:rFonts w:ascii="Arial" w:hAnsi="Arial" w:cs="Arial"/>
          <w:bCs/>
          <w:sz w:val="24"/>
          <w:szCs w:val="24"/>
        </w:rPr>
        <w:t>policy</w:t>
      </w:r>
      <w:r w:rsidRPr="00B26958">
        <w:rPr>
          <w:rFonts w:ascii="Arial" w:hAnsi="Arial" w:cs="Arial"/>
          <w:bCs/>
          <w:sz w:val="24"/>
          <w:szCs w:val="24"/>
        </w:rPr>
        <w:t xml:space="preserve"> by me, members of my family or guests that I bring to a St. James Center for Soccer Excellence event can result in disciplinary action against me and my family, up to and including expulsion from The St. James F</w:t>
      </w:r>
      <w:r w:rsidR="00A37998">
        <w:rPr>
          <w:rFonts w:ascii="Arial" w:hAnsi="Arial" w:cs="Arial"/>
          <w:bCs/>
          <w:sz w:val="24"/>
          <w:szCs w:val="24"/>
        </w:rPr>
        <w:t>ootball Club</w:t>
      </w:r>
      <w:r w:rsidRPr="00B26958">
        <w:rPr>
          <w:rFonts w:ascii="Arial" w:hAnsi="Arial" w:cs="Arial"/>
          <w:bCs/>
          <w:sz w:val="24"/>
          <w:szCs w:val="24"/>
        </w:rPr>
        <w:t xml:space="preserve">. I hereby acknowledge that I am subject to the foregoing policies </w:t>
      </w:r>
      <w:r>
        <w:rPr>
          <w:rFonts w:ascii="Arial" w:hAnsi="Arial" w:cs="Arial"/>
          <w:bCs/>
          <w:sz w:val="24"/>
          <w:szCs w:val="24"/>
        </w:rPr>
        <w:t xml:space="preserve">and </w:t>
      </w:r>
      <w:r w:rsidRPr="00B26958">
        <w:rPr>
          <w:rFonts w:ascii="Arial" w:hAnsi="Arial" w:cs="Arial"/>
          <w:bCs/>
          <w:sz w:val="24"/>
          <w:szCs w:val="24"/>
        </w:rPr>
        <w:t xml:space="preserve">acknowledge that the contents of this </w:t>
      </w:r>
      <w:r>
        <w:rPr>
          <w:rFonts w:ascii="Arial" w:hAnsi="Arial" w:cs="Arial"/>
          <w:bCs/>
          <w:sz w:val="24"/>
          <w:szCs w:val="24"/>
        </w:rPr>
        <w:t>Policy</w:t>
      </w:r>
      <w:r w:rsidRPr="00B26958">
        <w:rPr>
          <w:rFonts w:ascii="Arial" w:hAnsi="Arial" w:cs="Arial"/>
          <w:bCs/>
          <w:sz w:val="24"/>
          <w:szCs w:val="24"/>
        </w:rPr>
        <w:t xml:space="preserve"> may be amended by management at its discretion at any point during the calendar year to which my child actively participates in a St. James FC  program or activity.</w:t>
      </w:r>
    </w:p>
    <w:p w14:paraId="68F7679A" w14:textId="77777777" w:rsidR="004E5CA0" w:rsidRPr="00B26958" w:rsidRDefault="004E5CA0" w:rsidP="004E5CA0">
      <w:pPr>
        <w:tabs>
          <w:tab w:val="left" w:pos="3900"/>
        </w:tabs>
        <w:jc w:val="both"/>
        <w:rPr>
          <w:rFonts w:ascii="Arial" w:hAnsi="Arial" w:cs="Arial"/>
          <w:bCs/>
          <w:sz w:val="24"/>
          <w:szCs w:val="24"/>
        </w:rPr>
      </w:pPr>
      <w:r w:rsidRPr="00B26958">
        <w:rPr>
          <w:rFonts w:ascii="Arial" w:hAnsi="Arial" w:cs="Arial"/>
          <w:bCs/>
          <w:sz w:val="24"/>
          <w:szCs w:val="24"/>
        </w:rPr>
        <w:t>______________________________________________________________________</w:t>
      </w:r>
    </w:p>
    <w:p w14:paraId="764E6991" w14:textId="77777777" w:rsidR="004E5CA0" w:rsidRPr="00B26958" w:rsidRDefault="004E5CA0" w:rsidP="004E5CA0">
      <w:pPr>
        <w:tabs>
          <w:tab w:val="left" w:pos="3900"/>
        </w:tabs>
        <w:jc w:val="both"/>
        <w:rPr>
          <w:rFonts w:ascii="Arial" w:hAnsi="Arial" w:cs="Arial"/>
          <w:bCs/>
          <w:sz w:val="24"/>
          <w:szCs w:val="24"/>
        </w:rPr>
      </w:pPr>
      <w:r>
        <w:rPr>
          <w:rFonts w:ascii="Arial" w:hAnsi="Arial" w:cs="Arial"/>
          <w:bCs/>
          <w:sz w:val="24"/>
          <w:szCs w:val="24"/>
        </w:rPr>
        <w:t>STUDENT-ATHLETE</w:t>
      </w:r>
      <w:r w:rsidRPr="00B26958">
        <w:rPr>
          <w:rFonts w:ascii="Arial" w:hAnsi="Arial" w:cs="Arial"/>
          <w:bCs/>
          <w:sz w:val="24"/>
          <w:szCs w:val="24"/>
        </w:rPr>
        <w:t xml:space="preserve"> PRINTED NAME</w:t>
      </w:r>
      <w:r w:rsidRPr="00B26958">
        <w:rPr>
          <w:rFonts w:ascii="Arial" w:hAnsi="Arial" w:cs="Arial"/>
          <w:bCs/>
          <w:sz w:val="24"/>
          <w:szCs w:val="24"/>
        </w:rPr>
        <w:tab/>
      </w:r>
      <w:r w:rsidRPr="00B26958">
        <w:rPr>
          <w:rFonts w:ascii="Arial" w:hAnsi="Arial" w:cs="Arial"/>
          <w:bCs/>
          <w:sz w:val="24"/>
          <w:szCs w:val="24"/>
        </w:rPr>
        <w:tab/>
      </w:r>
      <w:r w:rsidRPr="00B26958">
        <w:rPr>
          <w:rFonts w:ascii="Arial" w:hAnsi="Arial" w:cs="Arial"/>
          <w:bCs/>
          <w:sz w:val="24"/>
          <w:szCs w:val="24"/>
        </w:rPr>
        <w:tab/>
        <w:t>SIGNATURE</w:t>
      </w:r>
    </w:p>
    <w:p w14:paraId="3934CBB9" w14:textId="77777777" w:rsidR="004E5CA0" w:rsidRPr="00B26958" w:rsidRDefault="004E5CA0" w:rsidP="004E5CA0">
      <w:pPr>
        <w:tabs>
          <w:tab w:val="left" w:pos="3900"/>
        </w:tabs>
        <w:jc w:val="both"/>
        <w:rPr>
          <w:rFonts w:ascii="Arial" w:hAnsi="Arial" w:cs="Arial"/>
          <w:bCs/>
          <w:sz w:val="24"/>
          <w:szCs w:val="24"/>
        </w:rPr>
      </w:pPr>
    </w:p>
    <w:p w14:paraId="39784F59" w14:textId="77777777" w:rsidR="004E5CA0" w:rsidRPr="00B26958" w:rsidRDefault="004E5CA0" w:rsidP="004E5CA0">
      <w:pPr>
        <w:tabs>
          <w:tab w:val="left" w:pos="3900"/>
        </w:tabs>
        <w:jc w:val="both"/>
        <w:rPr>
          <w:rFonts w:ascii="Arial" w:hAnsi="Arial" w:cs="Arial"/>
          <w:bCs/>
          <w:sz w:val="24"/>
          <w:szCs w:val="24"/>
        </w:rPr>
      </w:pPr>
      <w:r w:rsidRPr="00B26958">
        <w:rPr>
          <w:rFonts w:ascii="Arial" w:hAnsi="Arial" w:cs="Arial"/>
          <w:bCs/>
          <w:sz w:val="24"/>
          <w:szCs w:val="24"/>
        </w:rPr>
        <w:t>_________________________________</w:t>
      </w:r>
    </w:p>
    <w:p w14:paraId="5788ECB0" w14:textId="77777777" w:rsidR="004E5CA0" w:rsidRDefault="004E5CA0" w:rsidP="004E5CA0">
      <w:pPr>
        <w:tabs>
          <w:tab w:val="left" w:pos="3900"/>
        </w:tabs>
        <w:jc w:val="both"/>
        <w:rPr>
          <w:rFonts w:ascii="Arial" w:hAnsi="Arial" w:cs="Arial"/>
          <w:bCs/>
          <w:sz w:val="24"/>
          <w:szCs w:val="24"/>
        </w:rPr>
      </w:pPr>
      <w:r w:rsidRPr="00B26958">
        <w:rPr>
          <w:rFonts w:ascii="Arial" w:hAnsi="Arial" w:cs="Arial"/>
          <w:bCs/>
          <w:sz w:val="24"/>
          <w:szCs w:val="24"/>
        </w:rPr>
        <w:t>DATE</w:t>
      </w:r>
    </w:p>
    <w:p w14:paraId="3AECF03C" w14:textId="77777777" w:rsidR="00A37998" w:rsidRDefault="00A37998"/>
    <w:sectPr w:rsidR="00B13C5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F1029" w14:textId="77777777" w:rsidR="004E5CA0" w:rsidRDefault="004E5CA0" w:rsidP="004E5CA0">
      <w:pPr>
        <w:spacing w:after="0" w:line="240" w:lineRule="auto"/>
      </w:pPr>
      <w:r>
        <w:separator/>
      </w:r>
    </w:p>
  </w:endnote>
  <w:endnote w:type="continuationSeparator" w:id="0">
    <w:p w14:paraId="624305BE" w14:textId="77777777" w:rsidR="004E5CA0" w:rsidRDefault="004E5CA0" w:rsidP="004E5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1999486"/>
      <w:docPartObj>
        <w:docPartGallery w:val="Page Numbers (Bottom of Page)"/>
        <w:docPartUnique/>
      </w:docPartObj>
    </w:sdtPr>
    <w:sdtEndPr>
      <w:rPr>
        <w:noProof/>
      </w:rPr>
    </w:sdtEndPr>
    <w:sdtContent>
      <w:p w14:paraId="78A99B93" w14:textId="77777777" w:rsidR="004E5CA0" w:rsidRDefault="004E5C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C244C6" w14:textId="77777777" w:rsidR="004E5CA0" w:rsidRDefault="004E5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CC6DE" w14:textId="77777777" w:rsidR="004E5CA0" w:rsidRDefault="004E5CA0" w:rsidP="004E5CA0">
      <w:pPr>
        <w:spacing w:after="0" w:line="240" w:lineRule="auto"/>
      </w:pPr>
      <w:r>
        <w:separator/>
      </w:r>
    </w:p>
  </w:footnote>
  <w:footnote w:type="continuationSeparator" w:id="0">
    <w:p w14:paraId="0BC6C8E6" w14:textId="77777777" w:rsidR="004E5CA0" w:rsidRDefault="004E5CA0" w:rsidP="004E5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A0"/>
    <w:rsid w:val="004E5CA0"/>
    <w:rsid w:val="00523251"/>
    <w:rsid w:val="009C23EA"/>
    <w:rsid w:val="00A37998"/>
    <w:rsid w:val="00C5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76A0"/>
  <w15:chartTrackingRefBased/>
  <w15:docId w15:val="{B7EDE3B9-1C13-494B-BE20-3F83A19E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CA0"/>
  </w:style>
  <w:style w:type="paragraph" w:styleId="Footer">
    <w:name w:val="footer"/>
    <w:basedOn w:val="Normal"/>
    <w:link w:val="FooterChar"/>
    <w:uiPriority w:val="99"/>
    <w:unhideWhenUsed/>
    <w:rsid w:val="004E5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AE1C2557B93D4AAAA58BE142C581FA" ma:contentTypeVersion="13" ma:contentTypeDescription="Create a new document." ma:contentTypeScope="" ma:versionID="ecf025e907965ab027ccdd9863d6c511">
  <xsd:schema xmlns:xsd="http://www.w3.org/2001/XMLSchema" xmlns:xs="http://www.w3.org/2001/XMLSchema" xmlns:p="http://schemas.microsoft.com/office/2006/metadata/properties" xmlns:ns3="e48ec623-12ca-42b3-b25d-72e7e1ab6307" xmlns:ns4="b12df1bd-6ac8-4546-b293-e72f83cc130a" targetNamespace="http://schemas.microsoft.com/office/2006/metadata/properties" ma:root="true" ma:fieldsID="f578d87b8950476a568f8d020cebe2fc" ns3:_="" ns4:_="">
    <xsd:import namespace="e48ec623-12ca-42b3-b25d-72e7e1ab6307"/>
    <xsd:import namespace="b12df1bd-6ac8-4546-b293-e72f83cc13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ec623-12ca-42b3-b25d-72e7e1ab6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2df1bd-6ac8-4546-b293-e72f83cc13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48A84-10B9-4EBD-8221-E1567C26443B}">
  <ds:schemaRefs>
    <ds:schemaRef ds:uri="http://purl.org/dc/terms/"/>
    <ds:schemaRef ds:uri="b12df1bd-6ac8-4546-b293-e72f83cc130a"/>
    <ds:schemaRef ds:uri="http://schemas.microsoft.com/office/2006/documentManagement/types"/>
    <ds:schemaRef ds:uri="e48ec623-12ca-42b3-b25d-72e7e1ab6307"/>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D43C7348-CB52-402E-B9BE-23E32E72B2CB}">
  <ds:schemaRefs>
    <ds:schemaRef ds:uri="http://schemas.microsoft.com/sharepoint/v3/contenttype/forms"/>
  </ds:schemaRefs>
</ds:datastoreItem>
</file>

<file path=customXml/itemProps3.xml><?xml version="1.0" encoding="utf-8"?>
<ds:datastoreItem xmlns:ds="http://schemas.openxmlformats.org/officeDocument/2006/customXml" ds:itemID="{BC1455BF-288E-4807-8F49-994BA8E70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ec623-12ca-42b3-b25d-72e7e1ab6307"/>
    <ds:schemaRef ds:uri="b12df1bd-6ac8-4546-b293-e72f83cc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Homer</dc:creator>
  <cp:keywords/>
  <dc:description/>
  <cp:lastModifiedBy>Adam Baumgardner</cp:lastModifiedBy>
  <cp:revision>2</cp:revision>
  <dcterms:created xsi:type="dcterms:W3CDTF">2024-04-14T14:07:00Z</dcterms:created>
  <dcterms:modified xsi:type="dcterms:W3CDTF">2024-04-14T14:07:00Z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0x0101002FAE1C2557B93D4AAAA58BE142C581FA</vt:lpwstr>
  </property>
</Properties>
</file>